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F3A7F" w14:textId="77777777" w:rsidR="0062458E" w:rsidRDefault="0062458E" w:rsidP="0062458E">
      <w:pPr>
        <w:spacing w:after="150" w:line="330" w:lineRule="atLeast"/>
        <w:rPr>
          <w:rFonts w:ascii="Helvetica" w:eastAsia="Times New Roman" w:hAnsi="Helvetica" w:cs="Helvetica"/>
          <w:b/>
          <w:bCs/>
          <w:color w:val="494949"/>
          <w:sz w:val="36"/>
          <w:szCs w:val="36"/>
        </w:rPr>
      </w:pPr>
    </w:p>
    <w:p w14:paraId="7A04D93A" w14:textId="77777777" w:rsidR="0062458E" w:rsidRPr="009379F2" w:rsidRDefault="0062458E" w:rsidP="0062458E">
      <w:pPr>
        <w:spacing w:after="150" w:line="330" w:lineRule="atLeast"/>
        <w:rPr>
          <w:rFonts w:ascii="Helvetica" w:eastAsia="Times New Roman" w:hAnsi="Helvetica" w:cs="Helvetica"/>
          <w:b/>
          <w:bCs/>
          <w:color w:val="494949"/>
          <w:sz w:val="36"/>
          <w:szCs w:val="36"/>
        </w:rPr>
      </w:pPr>
      <w:r w:rsidRPr="009379F2">
        <w:rPr>
          <w:rFonts w:ascii="Helvetica" w:eastAsia="Times New Roman" w:hAnsi="Helvetica" w:cs="Helvetica"/>
          <w:b/>
          <w:bCs/>
          <w:color w:val="494949"/>
          <w:sz w:val="36"/>
          <w:szCs w:val="36"/>
        </w:rPr>
        <w:t>ETHICS POLICY</w:t>
      </w:r>
    </w:p>
    <w:p w14:paraId="270E9170" w14:textId="77777777" w:rsidR="0062458E" w:rsidRDefault="0062458E" w:rsidP="0062458E">
      <w:pPr>
        <w:spacing w:after="150" w:line="330" w:lineRule="atLeast"/>
        <w:rPr>
          <w:rFonts w:ascii="Helvetica" w:eastAsia="Times New Roman" w:hAnsi="Helvetica" w:cs="Helvetica"/>
          <w:b/>
          <w:bCs/>
          <w:color w:val="494949"/>
        </w:rPr>
      </w:pPr>
    </w:p>
    <w:p w14:paraId="74EE49D4"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b/>
          <w:bCs/>
          <w:color w:val="494949"/>
        </w:rPr>
        <w:t>PURPOSE:</w:t>
      </w:r>
    </w:p>
    <w:p w14:paraId="7493498A" w14:textId="77777777" w:rsidR="0062458E" w:rsidRPr="009379F2" w:rsidRDefault="0062458E" w:rsidP="0062458E">
      <w:pPr>
        <w:spacing w:after="150" w:line="330" w:lineRule="atLeast"/>
        <w:rPr>
          <w:rFonts w:ascii="Helvetica" w:eastAsia="Times New Roman" w:hAnsi="Helvetica" w:cs="Helvetica"/>
          <w:color w:val="494949"/>
        </w:rPr>
      </w:pPr>
      <w:r>
        <w:rPr>
          <w:rFonts w:ascii="Helvetica" w:eastAsia="Times New Roman" w:hAnsi="Helvetica" w:cs="Helvetica"/>
          <w:color w:val="494949"/>
        </w:rPr>
        <w:t>NOR-CAL</w:t>
      </w:r>
      <w:r w:rsidRPr="009379F2">
        <w:rPr>
          <w:rFonts w:ascii="Helvetica" w:eastAsia="Times New Roman" w:hAnsi="Helvetica" w:cs="Helvetica"/>
          <w:color w:val="494949"/>
        </w:rPr>
        <w:t xml:space="preserve"> associates will maintain the highest ethical standards in the conduct of Company affairs. Intent of this policy is that each associate will conduct the Company's business with integrity and comply with all applicable laws in a manner that excludes considerations of personal advantage or gain.</w:t>
      </w:r>
    </w:p>
    <w:p w14:paraId="51793954"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 xml:space="preserve">The following is a summary of </w:t>
      </w:r>
      <w:r>
        <w:rPr>
          <w:rFonts w:ascii="Helvetica" w:eastAsia="Times New Roman" w:hAnsi="Helvetica" w:cs="Helvetica"/>
          <w:color w:val="494949"/>
        </w:rPr>
        <w:t>NOR-CAL’s</w:t>
      </w:r>
      <w:r w:rsidRPr="009379F2">
        <w:rPr>
          <w:rFonts w:ascii="Helvetica" w:eastAsia="Times New Roman" w:hAnsi="Helvetica" w:cs="Helvetica"/>
          <w:color w:val="494949"/>
        </w:rPr>
        <w:t xml:space="preserve"> policy with respect to (1) gifts, favors, entertainment and payments given or received by </w:t>
      </w:r>
      <w:r>
        <w:rPr>
          <w:rFonts w:ascii="Helvetica" w:eastAsia="Times New Roman" w:hAnsi="Helvetica" w:cs="Helvetica"/>
          <w:color w:val="494949"/>
        </w:rPr>
        <w:t>NOR-CAL</w:t>
      </w:r>
      <w:r w:rsidRPr="009379F2">
        <w:rPr>
          <w:rFonts w:ascii="Helvetica" w:eastAsia="Times New Roman" w:hAnsi="Helvetica" w:cs="Helvetica"/>
          <w:color w:val="494949"/>
        </w:rPr>
        <w:t xml:space="preserve"> associates, (2) potential conflicts of interest and (3) certain other matters:</w:t>
      </w:r>
      <w:r w:rsidRPr="009379F2">
        <w:rPr>
          <w:rFonts w:ascii="Helvetica" w:eastAsia="Times New Roman" w:hAnsi="Helvetica" w:cs="Helvetica"/>
          <w:color w:val="494949"/>
        </w:rPr>
        <w:br/>
      </w:r>
    </w:p>
    <w:p w14:paraId="329931A5"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b/>
          <w:bCs/>
          <w:color w:val="494949"/>
        </w:rPr>
        <w:t>GENERAL POLICY APPLICATION:</w:t>
      </w:r>
      <w:r w:rsidRPr="009379F2">
        <w:rPr>
          <w:rFonts w:ascii="Helvetica" w:eastAsia="Times New Roman" w:hAnsi="Helvetica" w:cs="Helvetica"/>
          <w:color w:val="494949"/>
        </w:rPr>
        <w:br/>
      </w:r>
    </w:p>
    <w:p w14:paraId="3A125086"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b/>
          <w:bCs/>
          <w:color w:val="494949"/>
        </w:rPr>
        <w:t>Gifts, Favors, and Payments by the Company:</w:t>
      </w:r>
      <w:r w:rsidRPr="009379F2">
        <w:rPr>
          <w:rFonts w:ascii="Helvetica" w:eastAsia="Times New Roman" w:hAnsi="Helvetica" w:cs="Helvetica"/>
          <w:color w:val="494949"/>
        </w:rPr>
        <w:t> Gifts, favors, and payments may be given to others at Company expense, if they meet all of the following criteria:</w:t>
      </w:r>
    </w:p>
    <w:p w14:paraId="6BA7E664"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1. They are consistent with accepted business practices</w:t>
      </w:r>
      <w:r>
        <w:rPr>
          <w:rFonts w:ascii="Helvetica" w:eastAsia="Times New Roman" w:hAnsi="Helvetica" w:cs="Helvetica"/>
          <w:color w:val="494949"/>
        </w:rPr>
        <w:t>.</w:t>
      </w:r>
    </w:p>
    <w:p w14:paraId="233E6FA2"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2. They are of sufficiently limited value and in a form that will not be construed as a bribe or payoff</w:t>
      </w:r>
      <w:r>
        <w:rPr>
          <w:rFonts w:ascii="Helvetica" w:eastAsia="Times New Roman" w:hAnsi="Helvetica" w:cs="Helvetica"/>
          <w:color w:val="494949"/>
        </w:rPr>
        <w:t>.</w:t>
      </w:r>
    </w:p>
    <w:p w14:paraId="2D4D6382"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3. They are not in violation of applicable law and gener</w:t>
      </w:r>
      <w:r>
        <w:rPr>
          <w:rFonts w:ascii="Helvetica" w:eastAsia="Times New Roman" w:hAnsi="Helvetica" w:cs="Helvetica"/>
          <w:color w:val="494949"/>
        </w:rPr>
        <w:t>ally accepted ethical standards.</w:t>
      </w:r>
      <w:r w:rsidRPr="009379F2">
        <w:rPr>
          <w:rFonts w:ascii="Helvetica" w:eastAsia="Times New Roman" w:hAnsi="Helvetica" w:cs="Helvetica"/>
          <w:color w:val="494949"/>
        </w:rPr>
        <w:t xml:space="preserve"> </w:t>
      </w:r>
    </w:p>
    <w:p w14:paraId="0CEF3AE9"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4. Public disclosure of the facts will not embarrass the Company</w:t>
      </w:r>
      <w:r>
        <w:rPr>
          <w:rFonts w:ascii="Helvetica" w:eastAsia="Times New Roman" w:hAnsi="Helvetica" w:cs="Helvetica"/>
          <w:color w:val="494949"/>
        </w:rPr>
        <w:t>.</w:t>
      </w:r>
    </w:p>
    <w:p w14:paraId="50B3B776"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Payments, commissions or other compensation to or for the benefit of associates of customers (or their family members or associates)</w:t>
      </w:r>
      <w:r>
        <w:rPr>
          <w:rFonts w:ascii="Helvetica" w:eastAsia="Times New Roman" w:hAnsi="Helvetica" w:cs="Helvetica"/>
          <w:color w:val="494949"/>
        </w:rPr>
        <w:t xml:space="preserve"> </w:t>
      </w:r>
      <w:r w:rsidRPr="009379F2">
        <w:rPr>
          <w:rFonts w:ascii="Helvetica" w:eastAsia="Times New Roman" w:hAnsi="Helvetica" w:cs="Helvetica"/>
          <w:color w:val="494949"/>
        </w:rPr>
        <w:t>not required by written contract are contrary to Company policy.</w:t>
      </w:r>
    </w:p>
    <w:p w14:paraId="19921A43"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b/>
          <w:bCs/>
          <w:color w:val="494949"/>
        </w:rPr>
        <w:t xml:space="preserve">Gifts, Favors, Entertainment and Payments Received by </w:t>
      </w:r>
      <w:r>
        <w:rPr>
          <w:rFonts w:ascii="Helvetica" w:eastAsia="Times New Roman" w:hAnsi="Helvetica" w:cs="Helvetica"/>
          <w:b/>
          <w:bCs/>
          <w:color w:val="494949"/>
        </w:rPr>
        <w:t>NOR-CAL</w:t>
      </w:r>
      <w:r w:rsidRPr="009379F2">
        <w:rPr>
          <w:rFonts w:ascii="Helvetica" w:eastAsia="Times New Roman" w:hAnsi="Helvetica" w:cs="Helvetica"/>
          <w:b/>
          <w:bCs/>
          <w:color w:val="494949"/>
        </w:rPr>
        <w:t xml:space="preserve"> Associates:</w:t>
      </w:r>
    </w:p>
    <w:p w14:paraId="15064180"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1. Associates shall not seek or accept for themselves or others any gifts, favors, entertainment, payments without a legitimate business purpose nor shall they seek or accept personal loans other than conventional loans at market rates from lending institutions) from any persons or business organizations that do or seek to do business with or is a competitor of the Company. In the application of this policy:</w:t>
      </w:r>
    </w:p>
    <w:p w14:paraId="2C0B9814"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a. Associates may accept for themselves and members of their families common courtesies usually associated with customary business practices. These include but are not limited to:</w:t>
      </w:r>
    </w:p>
    <w:p w14:paraId="53D6032B" w14:textId="77777777" w:rsidR="0062458E" w:rsidRPr="009379F2" w:rsidRDefault="0062458E" w:rsidP="0062458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9379F2">
        <w:rPr>
          <w:rFonts w:ascii="Helvetica" w:eastAsia="Times New Roman" w:hAnsi="Helvetica" w:cs="Helvetica"/>
          <w:color w:val="494949"/>
        </w:rPr>
        <w:t>Lunch and/or dinner with vendors sometimes including spouses as long as the invitation is extended by the vendor.</w:t>
      </w:r>
    </w:p>
    <w:p w14:paraId="54446289" w14:textId="77777777" w:rsidR="0062458E" w:rsidRPr="009379F2" w:rsidRDefault="0062458E" w:rsidP="0062458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9379F2">
        <w:rPr>
          <w:rFonts w:ascii="Helvetica" w:eastAsia="Times New Roman" w:hAnsi="Helvetica" w:cs="Helvetica"/>
          <w:color w:val="494949"/>
        </w:rPr>
        <w:t>Gifts of small value from vendors such as calendars, pens, pads, knives, etc.</w:t>
      </w:r>
    </w:p>
    <w:p w14:paraId="5E84FA68" w14:textId="77777777" w:rsidR="0062458E" w:rsidRPr="009379F2" w:rsidRDefault="0062458E" w:rsidP="0062458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9379F2">
        <w:rPr>
          <w:rFonts w:ascii="Helvetica" w:eastAsia="Times New Roman" w:hAnsi="Helvetica" w:cs="Helvetica"/>
          <w:color w:val="494949"/>
        </w:rPr>
        <w:t xml:space="preserve">Tickets to events (such as sports, arts, etc.) are acceptable if offered by the vendor and the vendor accompanies the associate to the event. These </w:t>
      </w:r>
      <w:r>
        <w:rPr>
          <w:rFonts w:ascii="Helvetica" w:eastAsia="Times New Roman" w:hAnsi="Helvetica" w:cs="Helvetica"/>
          <w:color w:val="494949"/>
        </w:rPr>
        <w:t>are not to be solicited by the C</w:t>
      </w:r>
      <w:r w:rsidRPr="009379F2">
        <w:rPr>
          <w:rFonts w:ascii="Helvetica" w:eastAsia="Times New Roman" w:hAnsi="Helvetica" w:cs="Helvetica"/>
          <w:color w:val="494949"/>
        </w:rPr>
        <w:t>ompany associate and must be approved by the appropriate company officer.</w:t>
      </w:r>
    </w:p>
    <w:p w14:paraId="2E87636A" w14:textId="77777777" w:rsidR="0062458E" w:rsidRPr="009379F2" w:rsidRDefault="0062458E" w:rsidP="0062458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9379F2">
        <w:rPr>
          <w:rFonts w:ascii="Helvetica" w:eastAsia="Times New Roman" w:hAnsi="Helvetica" w:cs="Helvetica"/>
          <w:color w:val="494949"/>
        </w:rPr>
        <w:t>Overnight outings are acceptable under the condition that individuals from either other companies or the vendor are in attendance. The associate must have prior approval from the appropriate company officer.</w:t>
      </w:r>
    </w:p>
    <w:p w14:paraId="1AFDA81C" w14:textId="77777777" w:rsidR="0062458E" w:rsidRPr="009379F2" w:rsidRDefault="0062458E" w:rsidP="0062458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9379F2">
        <w:rPr>
          <w:rFonts w:ascii="Helvetica" w:eastAsia="Times New Roman" w:hAnsi="Helvetica" w:cs="Helvetica"/>
          <w:color w:val="494949"/>
        </w:rPr>
        <w:t>The receipt of alcoholic beverages is discouraged.</w:t>
      </w:r>
    </w:p>
    <w:p w14:paraId="10270268" w14:textId="77777777" w:rsidR="0062458E" w:rsidRPr="009379F2" w:rsidRDefault="0062458E" w:rsidP="0062458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9379F2">
        <w:rPr>
          <w:rFonts w:ascii="Helvetica" w:eastAsia="Times New Roman" w:hAnsi="Helvetica" w:cs="Helvetica"/>
          <w:color w:val="494949"/>
        </w:rPr>
        <w:t>Gifts of perishable items usually given during the holidays such as hams, cookies, nuts, etc., are acceptable.</w:t>
      </w:r>
    </w:p>
    <w:p w14:paraId="43940727"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b. A strict standard is expected with respect to gifts, services, discounts, entertainment or considerations of any kind from suppliers</w:t>
      </w:r>
      <w:r>
        <w:rPr>
          <w:rFonts w:ascii="Helvetica" w:eastAsia="Times New Roman" w:hAnsi="Helvetica" w:cs="Helvetica"/>
          <w:color w:val="494949"/>
        </w:rPr>
        <w:t>:</w:t>
      </w:r>
    </w:p>
    <w:p w14:paraId="20E345ED" w14:textId="77777777" w:rsidR="0062458E" w:rsidRPr="009379F2" w:rsidRDefault="0062458E" w:rsidP="0062458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9379F2">
        <w:rPr>
          <w:rFonts w:ascii="Helvetica" w:eastAsia="Times New Roman" w:hAnsi="Helvetica" w:cs="Helvetica"/>
          <w:color w:val="494949"/>
        </w:rPr>
        <w:t>Day outings such as golf, fishing, and hunting are acceptable with prior approval from the appropriate company official. The vendor must be in attendance and participation by the associate's family members is not acceptable.</w:t>
      </w:r>
    </w:p>
    <w:p w14:paraId="49FE5802" w14:textId="77777777" w:rsidR="0062458E" w:rsidRPr="009379F2" w:rsidRDefault="0062458E" w:rsidP="0062458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9379F2">
        <w:rPr>
          <w:rFonts w:ascii="Helvetica" w:eastAsia="Times New Roman" w:hAnsi="Helvetica" w:cs="Helvetica"/>
          <w:color w:val="494949"/>
        </w:rPr>
        <w:t>Use of vendor's facilities (vacation homes, etc.) by associates or families for personal use is prohibited. In the event the vendor is present for the duration of the visit such a situation is acceptable as long as it is only once per year and for limited duration, i.e. a long weekend. The associate must have prior approval from the appropriate company officer.</w:t>
      </w:r>
    </w:p>
    <w:p w14:paraId="3D83266F" w14:textId="77777777" w:rsidR="0062458E" w:rsidRPr="009379F2" w:rsidRDefault="0062458E" w:rsidP="0062458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9379F2">
        <w:rPr>
          <w:rFonts w:ascii="Helvetica" w:eastAsia="Times New Roman" w:hAnsi="Helvetica" w:cs="Helvetica"/>
          <w:color w:val="494949"/>
        </w:rPr>
        <w:t>It is never permissible to accept a gift in cash or cash equivalent such as stocks or other forms of marketable securities of any amount.</w:t>
      </w:r>
    </w:p>
    <w:p w14:paraId="6B6644C4"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2. Management associates should not accept gifts from those under their supervision of more than limited value.</w:t>
      </w:r>
    </w:p>
    <w:p w14:paraId="03E2DBA7" w14:textId="77777777" w:rsidR="0062458E" w:rsidRDefault="0062458E" w:rsidP="0062458E">
      <w:pPr>
        <w:spacing w:after="150" w:line="330" w:lineRule="atLeast"/>
        <w:rPr>
          <w:rFonts w:ascii="Helvetica" w:eastAsia="Times New Roman" w:hAnsi="Helvetica" w:cs="Helvetica"/>
          <w:b/>
          <w:bCs/>
          <w:color w:val="494949"/>
        </w:rPr>
      </w:pPr>
    </w:p>
    <w:p w14:paraId="4D69083E"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b/>
          <w:bCs/>
          <w:color w:val="494949"/>
        </w:rPr>
        <w:t>Conflicts of Interest:</w:t>
      </w:r>
    </w:p>
    <w:p w14:paraId="516E01DF"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Associates should avoid any situation which involves or may involve a conflict between their personal interest and the interest of the Company. As in all other facets of their duties, associates dealing with customers, suppliers, contractors, competitors or any person doing or seeking to do business with the company are to act in the best interest of the company. Each associate shall make prompt and full disclosure in writing to their manager of any potential situation which may involve a conflict of interest. Such conflicts include:</w:t>
      </w:r>
    </w:p>
    <w:p w14:paraId="044AAF91"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 xml:space="preserve">1. Ownership by associate or by a member of their family of a significant interest in any outside enterprise which does or seeks to do business </w:t>
      </w:r>
      <w:r>
        <w:rPr>
          <w:rFonts w:ascii="Helvetica" w:eastAsia="Times New Roman" w:hAnsi="Helvetica" w:cs="Helvetica"/>
          <w:color w:val="494949"/>
        </w:rPr>
        <w:t>with or is a competitor of the C</w:t>
      </w:r>
      <w:r w:rsidRPr="009379F2">
        <w:rPr>
          <w:rFonts w:ascii="Helvetica" w:eastAsia="Times New Roman" w:hAnsi="Helvetica" w:cs="Helvetica"/>
          <w:color w:val="494949"/>
        </w:rPr>
        <w:t>ompany.</w:t>
      </w:r>
    </w:p>
    <w:p w14:paraId="403E0233"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 xml:space="preserve">2. Serving as a director, officer, partner, consultant, or in a managerial or technical capacity with an outside enterprise which does or is seeking to do business with or is </w:t>
      </w:r>
      <w:r>
        <w:rPr>
          <w:rFonts w:ascii="Helvetica" w:eastAsia="Times New Roman" w:hAnsi="Helvetica" w:cs="Helvetica"/>
          <w:color w:val="494949"/>
        </w:rPr>
        <w:t>a competitor of the C</w:t>
      </w:r>
      <w:r w:rsidRPr="009379F2">
        <w:rPr>
          <w:rFonts w:ascii="Helvetica" w:eastAsia="Times New Roman" w:hAnsi="Helvetica" w:cs="Helvetica"/>
          <w:color w:val="494949"/>
        </w:rPr>
        <w:t xml:space="preserve">ompany. Exceptions to this can be approved by the Chief Executive Officer of </w:t>
      </w:r>
      <w:r>
        <w:rPr>
          <w:rFonts w:ascii="Helvetica" w:eastAsia="Times New Roman" w:hAnsi="Helvetica" w:cs="Helvetica"/>
          <w:color w:val="494949"/>
        </w:rPr>
        <w:t>NOR-CAL Moving Services</w:t>
      </w:r>
      <w:r w:rsidRPr="009379F2">
        <w:rPr>
          <w:rFonts w:ascii="Helvetica" w:eastAsia="Times New Roman" w:hAnsi="Helvetica" w:cs="Helvetica"/>
          <w:color w:val="494949"/>
        </w:rPr>
        <w:t>.</w:t>
      </w:r>
    </w:p>
    <w:p w14:paraId="25E74508"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 xml:space="preserve">3. </w:t>
      </w:r>
      <w:proofErr w:type="gramStart"/>
      <w:r w:rsidRPr="009379F2">
        <w:rPr>
          <w:rFonts w:ascii="Helvetica" w:eastAsia="Times New Roman" w:hAnsi="Helvetica" w:cs="Helvetica"/>
          <w:color w:val="494949"/>
        </w:rPr>
        <w:t>Acting</w:t>
      </w:r>
      <w:proofErr w:type="gramEnd"/>
      <w:r w:rsidRPr="009379F2">
        <w:rPr>
          <w:rFonts w:ascii="Helvetica" w:eastAsia="Times New Roman" w:hAnsi="Helvetica" w:cs="Helvetica"/>
          <w:color w:val="494949"/>
        </w:rPr>
        <w:t xml:space="preserve"> as a broker, finder, go-between or otherwise for the benefit of a third party in transactions involving or potentially involving the Company or its interests.</w:t>
      </w:r>
    </w:p>
    <w:p w14:paraId="345009F7"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4. Any other arrangements or circumstances, including family or other personal relationships, which might dissuade the associate from acti</w:t>
      </w:r>
      <w:r>
        <w:rPr>
          <w:rFonts w:ascii="Helvetica" w:eastAsia="Times New Roman" w:hAnsi="Helvetica" w:cs="Helvetica"/>
          <w:color w:val="494949"/>
        </w:rPr>
        <w:t>ng in the best interest of the C</w:t>
      </w:r>
      <w:r w:rsidRPr="009379F2">
        <w:rPr>
          <w:rFonts w:ascii="Helvetica" w:eastAsia="Times New Roman" w:hAnsi="Helvetica" w:cs="Helvetica"/>
          <w:color w:val="494949"/>
        </w:rPr>
        <w:t>ompany.</w:t>
      </w:r>
    </w:p>
    <w:p w14:paraId="7D9B1C32"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b/>
          <w:bCs/>
          <w:color w:val="494949"/>
        </w:rPr>
        <w:t>Confidential Information:</w:t>
      </w:r>
    </w:p>
    <w:p w14:paraId="4295B7B4"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The revelation or use of any confidential product information, data on decisions, plans, or any other information which might be contrary to the interest of the Company without prior authorization, is prohibited. The misuse, unauthorized access to, or mishandling of confidential information, particularly personnel information, is strictly prohibited and will subject an associate to the Discipline Policy up to and including immediate discharge.</w:t>
      </w:r>
    </w:p>
    <w:p w14:paraId="04B552E1"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b/>
          <w:bCs/>
          <w:color w:val="494949"/>
        </w:rPr>
        <w:t>Compliance:</w:t>
      </w:r>
    </w:p>
    <w:p w14:paraId="3B393716" w14:textId="77777777" w:rsidR="0062458E" w:rsidRPr="009379F2" w:rsidRDefault="0062458E" w:rsidP="0062458E">
      <w:pPr>
        <w:spacing w:after="150" w:line="330" w:lineRule="atLeast"/>
        <w:rPr>
          <w:rFonts w:ascii="Helvetica" w:eastAsia="Times New Roman" w:hAnsi="Helvetica" w:cs="Helvetica"/>
          <w:color w:val="494949"/>
        </w:rPr>
      </w:pPr>
      <w:r w:rsidRPr="009379F2">
        <w:rPr>
          <w:rFonts w:ascii="Helvetica" w:eastAsia="Times New Roman" w:hAnsi="Helvetica" w:cs="Helvetica"/>
          <w:color w:val="494949"/>
        </w:rPr>
        <w:t xml:space="preserve">Any violation of this policy will subject the associate to Administrative disciplinary action or immediate discharge. Any Company associate having knowledge of any violation of the policy shall promptly report such violation to the appropriate level of management. Each vice president and company officer of </w:t>
      </w:r>
      <w:r>
        <w:rPr>
          <w:rFonts w:ascii="Helvetica" w:eastAsia="Times New Roman" w:hAnsi="Helvetica" w:cs="Helvetica"/>
          <w:color w:val="494949"/>
        </w:rPr>
        <w:t>NOR-CAL Moving Services</w:t>
      </w:r>
      <w:r w:rsidRPr="009379F2">
        <w:rPr>
          <w:rFonts w:ascii="Helvetica" w:eastAsia="Times New Roman" w:hAnsi="Helvetica" w:cs="Helvetica"/>
          <w:color w:val="494949"/>
        </w:rPr>
        <w:t xml:space="preserve"> is responsible for compliance in their area of responsibility. When questions arise concerning any aspect of this policy, contact the corporate </w:t>
      </w:r>
      <w:r>
        <w:rPr>
          <w:rFonts w:ascii="Helvetica" w:eastAsia="Times New Roman" w:hAnsi="Helvetica" w:cs="Helvetica"/>
          <w:color w:val="494949"/>
        </w:rPr>
        <w:t xml:space="preserve">Director of </w:t>
      </w:r>
      <w:r w:rsidRPr="009379F2">
        <w:rPr>
          <w:rFonts w:ascii="Helvetica" w:eastAsia="Times New Roman" w:hAnsi="Helvetica" w:cs="Helvetica"/>
          <w:color w:val="494949"/>
        </w:rPr>
        <w:t>Human Resources</w:t>
      </w:r>
      <w:r>
        <w:rPr>
          <w:rFonts w:ascii="Helvetica" w:eastAsia="Times New Roman" w:hAnsi="Helvetica" w:cs="Helvetica"/>
          <w:color w:val="494949"/>
        </w:rPr>
        <w:t>.</w:t>
      </w:r>
    </w:p>
    <w:p w14:paraId="1D032D6C" w14:textId="77777777" w:rsidR="0062458E" w:rsidRDefault="0062458E" w:rsidP="0062458E"/>
    <w:p w14:paraId="1DF24754" w14:textId="77777777" w:rsidR="0062458E" w:rsidRDefault="0062458E" w:rsidP="0062458E"/>
    <w:p w14:paraId="72A712BE" w14:textId="77777777" w:rsidR="0062458E" w:rsidRDefault="0062458E" w:rsidP="0062458E"/>
    <w:p w14:paraId="0E86E9D4" w14:textId="77777777" w:rsidR="0062458E" w:rsidRPr="0062458E" w:rsidRDefault="0062458E" w:rsidP="0062458E">
      <w:pPr>
        <w:rPr>
          <w:rFonts w:ascii="Helvetica" w:eastAsia="Times New Roman" w:hAnsi="Helvetica" w:cs="Helvetica"/>
          <w:color w:val="494949"/>
        </w:rPr>
      </w:pPr>
      <w:bookmarkStart w:id="0" w:name="_GoBack"/>
      <w:r w:rsidRPr="0062458E">
        <w:rPr>
          <w:rFonts w:ascii="Helvetica" w:eastAsia="Times New Roman" w:hAnsi="Helvetica" w:cs="Helvetica"/>
          <w:color w:val="494949"/>
        </w:rPr>
        <w:t>Peter J Mazzetti</w:t>
      </w:r>
    </w:p>
    <w:p w14:paraId="68C52595" w14:textId="77777777" w:rsidR="0062458E" w:rsidRPr="0062458E" w:rsidRDefault="0062458E" w:rsidP="0062458E">
      <w:pPr>
        <w:rPr>
          <w:rFonts w:ascii="Helvetica" w:eastAsia="Times New Roman" w:hAnsi="Helvetica" w:cs="Helvetica"/>
          <w:color w:val="494949"/>
        </w:rPr>
      </w:pPr>
      <w:r w:rsidRPr="0062458E">
        <w:rPr>
          <w:rFonts w:ascii="Helvetica" w:eastAsia="Times New Roman" w:hAnsi="Helvetica" w:cs="Helvetica"/>
          <w:color w:val="494949"/>
        </w:rPr>
        <w:t>President &amp; General Council</w:t>
      </w:r>
    </w:p>
    <w:p w14:paraId="6E3FAE7A" w14:textId="77777777" w:rsidR="0062458E" w:rsidRPr="0062458E" w:rsidRDefault="0062458E" w:rsidP="0062458E">
      <w:pPr>
        <w:rPr>
          <w:rFonts w:ascii="Helvetica" w:eastAsia="Times New Roman" w:hAnsi="Helvetica" w:cs="Helvetica"/>
          <w:color w:val="494949"/>
        </w:rPr>
      </w:pPr>
      <w:r w:rsidRPr="0062458E">
        <w:rPr>
          <w:rFonts w:ascii="Helvetica" w:eastAsia="Times New Roman" w:hAnsi="Helvetica" w:cs="Helvetica"/>
          <w:color w:val="494949"/>
        </w:rPr>
        <w:t>Policy Updated 9/1/2019</w:t>
      </w:r>
    </w:p>
    <w:bookmarkEnd w:id="0"/>
    <w:p w14:paraId="76ABBBBF" w14:textId="77777777" w:rsidR="00B0124F" w:rsidRDefault="00B0124F" w:rsidP="00462A41">
      <w:pPr>
        <w:rPr>
          <w:rFonts w:ascii="Arial" w:hAnsi="Arial"/>
          <w:sz w:val="20"/>
          <w:szCs w:val="20"/>
        </w:rPr>
      </w:pPr>
    </w:p>
    <w:p w14:paraId="354E94A9" w14:textId="77777777" w:rsidR="00B0124F" w:rsidRDefault="00B0124F" w:rsidP="00462A41">
      <w:pPr>
        <w:rPr>
          <w:rFonts w:ascii="Arial" w:hAnsi="Arial"/>
          <w:sz w:val="20"/>
          <w:szCs w:val="20"/>
        </w:rPr>
      </w:pPr>
    </w:p>
    <w:p w14:paraId="22A9DE0E" w14:textId="77777777" w:rsidR="00B0124F" w:rsidRDefault="00B0124F" w:rsidP="00462A41">
      <w:pPr>
        <w:rPr>
          <w:rFonts w:ascii="Arial" w:hAnsi="Arial"/>
          <w:sz w:val="20"/>
          <w:szCs w:val="20"/>
        </w:rPr>
      </w:pPr>
    </w:p>
    <w:p w14:paraId="69B87D93" w14:textId="77777777" w:rsidR="00B0124F" w:rsidRDefault="00B0124F" w:rsidP="00462A41">
      <w:pPr>
        <w:rPr>
          <w:rFonts w:ascii="Arial" w:hAnsi="Arial"/>
          <w:sz w:val="20"/>
          <w:szCs w:val="20"/>
        </w:rPr>
      </w:pPr>
    </w:p>
    <w:p w14:paraId="65B65CF9" w14:textId="77777777" w:rsidR="00B0124F" w:rsidRDefault="00B0124F" w:rsidP="00462A41">
      <w:pPr>
        <w:rPr>
          <w:rFonts w:ascii="Arial" w:hAnsi="Arial"/>
          <w:sz w:val="20"/>
          <w:szCs w:val="20"/>
        </w:rPr>
      </w:pPr>
    </w:p>
    <w:p w14:paraId="20199DDE" w14:textId="77777777" w:rsidR="00B0124F" w:rsidRDefault="00B0124F" w:rsidP="00462A41">
      <w:pPr>
        <w:rPr>
          <w:rFonts w:ascii="Arial" w:hAnsi="Arial"/>
          <w:sz w:val="20"/>
          <w:szCs w:val="20"/>
        </w:rPr>
      </w:pPr>
    </w:p>
    <w:p w14:paraId="11CA0639" w14:textId="77777777" w:rsidR="00B0124F" w:rsidRDefault="00B0124F" w:rsidP="00462A41">
      <w:pPr>
        <w:rPr>
          <w:rFonts w:ascii="Arial" w:hAnsi="Arial"/>
          <w:sz w:val="20"/>
          <w:szCs w:val="20"/>
        </w:rPr>
      </w:pPr>
    </w:p>
    <w:p w14:paraId="0E5D7182" w14:textId="77777777" w:rsidR="00B0124F" w:rsidRDefault="00B0124F" w:rsidP="00462A41">
      <w:pPr>
        <w:rPr>
          <w:rFonts w:ascii="Arial" w:hAnsi="Arial"/>
          <w:sz w:val="20"/>
          <w:szCs w:val="20"/>
        </w:rPr>
      </w:pPr>
    </w:p>
    <w:sectPr w:rsidR="00B0124F" w:rsidSect="00B0124F">
      <w:headerReference w:type="default" r:id="rId7"/>
      <w:footerReference w:type="default" r:id="rId8"/>
      <w:pgSz w:w="12240" w:h="15840"/>
      <w:pgMar w:top="2160" w:right="806" w:bottom="1440" w:left="806" w:header="446" w:footer="4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A1231" w14:textId="77777777" w:rsidR="00EC64D0" w:rsidRDefault="00EC64D0">
      <w:r>
        <w:separator/>
      </w:r>
    </w:p>
  </w:endnote>
  <w:endnote w:type="continuationSeparator" w:id="0">
    <w:p w14:paraId="57EA956E" w14:textId="77777777" w:rsidR="00EC64D0" w:rsidRDefault="00EC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yriad Pro"/>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9030" w14:textId="7476A9B3" w:rsidR="00EC64D0" w:rsidRPr="00B94F14" w:rsidRDefault="00EC64D0" w:rsidP="00584360">
    <w:pPr>
      <w:pStyle w:val="Footer"/>
      <w:jc w:val="center"/>
      <w:rPr>
        <w:rFonts w:ascii="Arial" w:hAnsi="Arial" w:cs="Arial"/>
        <w:b/>
        <w:bCs/>
        <w:color w:val="5E5E5E" w:themeColor="text2"/>
        <w:sz w:val="18"/>
        <w:szCs w:val="18"/>
      </w:rPr>
    </w:pPr>
    <w:r w:rsidRPr="00B94F14">
      <w:rPr>
        <w:b/>
        <w:noProof/>
      </w:rPr>
      <w:drawing>
        <wp:anchor distT="152400" distB="152400" distL="152400" distR="152400" simplePos="0" relativeHeight="251658752" behindDoc="0" locked="0" layoutInCell="1" allowOverlap="1" wp14:anchorId="75C09871" wp14:editId="7C992319">
          <wp:simplePos x="0" y="0"/>
          <wp:positionH relativeFrom="page">
            <wp:posOffset>0</wp:posOffset>
          </wp:positionH>
          <wp:positionV relativeFrom="page">
            <wp:posOffset>9115425</wp:posOffset>
          </wp:positionV>
          <wp:extent cx="7772400" cy="209550"/>
          <wp:effectExtent l="0" t="0" r="0" b="0"/>
          <wp:wrapThrough wrapText="bothSides" distL="152400" distR="152400">
            <wp:wrapPolygon edited="1">
              <wp:start x="0" y="0"/>
              <wp:lineTo x="21600" y="0"/>
              <wp:lineTo x="21600" y="21600"/>
              <wp:lineTo x="0" y="21600"/>
              <wp:lineTo x="0" y="0"/>
            </wp:wrapPolygon>
          </wp:wrapThrough>
          <wp:docPr id="76" name="officeArt object"/>
          <wp:cNvGraphicFramePr/>
          <a:graphic xmlns:a="http://schemas.openxmlformats.org/drawingml/2006/main">
            <a:graphicData uri="http://schemas.openxmlformats.org/drawingml/2006/picture">
              <pic:pic xmlns:pic="http://schemas.openxmlformats.org/drawingml/2006/picture">
                <pic:nvPicPr>
                  <pic:cNvPr id="1073741825" name="NorCal Ltr FINAL.png"/>
                  <pic:cNvPicPr>
                    <a:picLocks noChangeAspect="1"/>
                  </pic:cNvPicPr>
                </pic:nvPicPr>
                <pic:blipFill rotWithShape="1">
                  <a:blip r:embed="rId1">
                    <a:extLst/>
                  </a:blip>
                  <a:srcRect t="89300" b="8617"/>
                  <a:stretch/>
                </pic:blipFill>
                <pic:spPr bwMode="auto">
                  <a:xfrm>
                    <a:off x="0" y="0"/>
                    <a:ext cx="7772400" cy="209550"/>
                  </a:xfrm>
                  <a:prstGeom prst="rect">
                    <a:avLst/>
                  </a:prstGeom>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00262276">
      <w:rPr>
        <w:rFonts w:ascii="Arial" w:hAnsi="Arial" w:cs="Arial"/>
        <w:b/>
        <w:bCs/>
        <w:color w:val="5E5E5E" w:themeColor="text2"/>
        <w:sz w:val="18"/>
        <w:szCs w:val="18"/>
      </w:rPr>
      <w:t xml:space="preserve">Agent for Allied Van Lines </w:t>
    </w:r>
    <w:r w:rsidRPr="00B94F14">
      <w:rPr>
        <w:rFonts w:ascii="Arial" w:hAnsi="Arial" w:cs="Arial"/>
        <w:b/>
        <w:bCs/>
        <w:color w:val="5E5E5E" w:themeColor="text2"/>
        <w:sz w:val="18"/>
        <w:szCs w:val="18"/>
      </w:rPr>
      <w:t xml:space="preserve">  </w:t>
    </w:r>
    <w:r w:rsidRPr="00B94F14">
      <w:rPr>
        <w:rFonts w:ascii="Arial" w:hAnsi="Arial" w:cs="Arial"/>
        <w:bCs/>
        <w:color w:val="000090"/>
        <w:sz w:val="18"/>
        <w:szCs w:val="18"/>
      </w:rPr>
      <w:t>|</w:t>
    </w:r>
    <w:r w:rsidRPr="00584360">
      <w:rPr>
        <w:rFonts w:ascii="Arial" w:hAnsi="Arial" w:cs="Arial"/>
        <w:bCs/>
        <w:color w:val="5E5E5E" w:themeColor="text2"/>
        <w:sz w:val="18"/>
        <w:szCs w:val="18"/>
      </w:rPr>
      <w:t xml:space="preserve">    </w:t>
    </w:r>
    <w:r w:rsidR="00262276">
      <w:rPr>
        <w:rFonts w:ascii="Arial" w:hAnsi="Arial" w:cs="Arial"/>
        <w:b/>
        <w:bCs/>
        <w:color w:val="5E5E5E" w:themeColor="text2"/>
        <w:sz w:val="18"/>
        <w:szCs w:val="18"/>
      </w:rPr>
      <w:t xml:space="preserve">Cal T #145636   </w:t>
    </w:r>
    <w:r w:rsidRPr="00B94F14">
      <w:rPr>
        <w:rFonts w:ascii="Arial" w:hAnsi="Arial" w:cs="Arial"/>
        <w:bCs/>
        <w:color w:val="000090"/>
        <w:sz w:val="18"/>
        <w:szCs w:val="18"/>
      </w:rPr>
      <w:t>|</w:t>
    </w:r>
    <w:r w:rsidRPr="00584360">
      <w:rPr>
        <w:rFonts w:ascii="Arial" w:hAnsi="Arial" w:cs="Arial"/>
        <w:bCs/>
        <w:color w:val="5E5E5E" w:themeColor="text2"/>
        <w:sz w:val="18"/>
        <w:szCs w:val="18"/>
      </w:rPr>
      <w:t xml:space="preserve">    </w:t>
    </w:r>
    <w:r w:rsidRPr="00B94F14">
      <w:rPr>
        <w:rFonts w:ascii="Arial" w:hAnsi="Arial" w:cs="Arial"/>
        <w:b/>
        <w:bCs/>
        <w:color w:val="5E5E5E" w:themeColor="text2"/>
        <w:sz w:val="18"/>
        <w:szCs w:val="18"/>
      </w:rPr>
      <w:t>nor-calmoving.com</w:t>
    </w:r>
  </w:p>
  <w:p w14:paraId="1F28B88A" w14:textId="18BD52FC" w:rsidR="00EC64D0" w:rsidRPr="00B94F14" w:rsidRDefault="00EC64D0" w:rsidP="00B94F14">
    <w:pPr>
      <w:pStyle w:val="Footer"/>
      <w:rPr>
        <w:rFonts w:ascii="Arial" w:hAnsi="Arial" w:cs="Arial"/>
        <w:b/>
        <w:color w:val="5E5E5E" w:themeColor="text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B808" w14:textId="77777777" w:rsidR="00EC64D0" w:rsidRDefault="00EC64D0">
      <w:r>
        <w:separator/>
      </w:r>
    </w:p>
  </w:footnote>
  <w:footnote w:type="continuationSeparator" w:id="0">
    <w:p w14:paraId="2154D519" w14:textId="77777777" w:rsidR="00EC64D0" w:rsidRDefault="00EC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9BDB" w14:textId="22643602" w:rsidR="00EC64D0" w:rsidRDefault="000547B8" w:rsidP="000547B8">
    <w:pPr>
      <w:ind w:left="-90" w:right="-180"/>
    </w:pPr>
    <w:r>
      <w:rPr>
        <w:noProof/>
      </w:rPr>
      <w:drawing>
        <wp:anchor distT="0" distB="0" distL="114300" distR="114300" simplePos="0" relativeHeight="251661824" behindDoc="0" locked="0" layoutInCell="1" allowOverlap="1" wp14:anchorId="56C2D54E" wp14:editId="3072B5EB">
          <wp:simplePos x="0" y="0"/>
          <wp:positionH relativeFrom="column">
            <wp:posOffset>5562600</wp:posOffset>
          </wp:positionH>
          <wp:positionV relativeFrom="paragraph">
            <wp:posOffset>133350</wp:posOffset>
          </wp:positionV>
          <wp:extent cx="1256030" cy="610870"/>
          <wp:effectExtent l="0" t="0" r="0" b="0"/>
          <wp:wrapNone/>
          <wp:docPr id="73" name="Picture 73" descr="Macintosh HD:Users:tleigh:Dropbox:Born Creative TLGD:Nor-Cal Moving:Electronic Letterhead Template:Screen Shot 2019-10-19 at 11.32.0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leigh:Dropbox:Born Creative TLGD:Nor-Cal Moving:Electronic Letterhead Template:Screen Shot 2019-10-19 at 11.32.04 A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439" b="-1"/>
                  <a:stretch/>
                </pic:blipFill>
                <pic:spPr bwMode="auto">
                  <a:xfrm>
                    <a:off x="0" y="0"/>
                    <a:ext cx="1256030" cy="6108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EC64D0">
      <w:rPr>
        <w:noProof/>
      </w:rPr>
      <w:drawing>
        <wp:inline distT="0" distB="0" distL="0" distR="0" wp14:anchorId="590ECB1A" wp14:editId="715EAF35">
          <wp:extent cx="1419225" cy="809625"/>
          <wp:effectExtent l="0" t="0" r="3175"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1419225" cy="8096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EC64D0">
      <w:tab/>
    </w:r>
    <w:r w:rsidR="00EC64D0">
      <w:tab/>
    </w:r>
    <w:r w:rsidR="00EC64D0">
      <w:tab/>
    </w:r>
    <w:r w:rsidR="00EC64D0">
      <w:tab/>
    </w:r>
    <w:r w:rsidR="00EC64D0">
      <w:tab/>
    </w:r>
    <w:r w:rsidR="00A7263B">
      <w:tab/>
    </w:r>
    <w:r w:rsidR="00A7263B">
      <w:tab/>
    </w:r>
    <w:r w:rsidR="00A7263B">
      <w:tab/>
    </w:r>
    <w:r w:rsidR="00A7263B">
      <w:tab/>
      <w:t xml:space="preserve"> </w:t>
    </w:r>
    <w:r>
      <w:t xml:space="preserve">          </w:t>
    </w:r>
    <w:r w:rsidR="00A7263B">
      <w:t xml:space="preserve">   </w:t>
    </w:r>
  </w:p>
  <w:p w14:paraId="17762B57" w14:textId="4BDE3948" w:rsidR="00EC64D0" w:rsidRPr="00762887" w:rsidRDefault="00EC64D0" w:rsidP="008F25F4">
    <w:pPr>
      <w:ind w:left="-450"/>
    </w:pPr>
    <w:r>
      <w:rPr>
        <w:noProof/>
      </w:rPr>
      <w:drawing>
        <wp:anchor distT="152400" distB="152400" distL="152400" distR="152400" simplePos="0" relativeHeight="251655680" behindDoc="0" locked="0" layoutInCell="1" allowOverlap="1" wp14:anchorId="073A3E0F" wp14:editId="6CC5D27C">
          <wp:simplePos x="0" y="0"/>
          <wp:positionH relativeFrom="page">
            <wp:posOffset>19050</wp:posOffset>
          </wp:positionH>
          <wp:positionV relativeFrom="page">
            <wp:posOffset>1209675</wp:posOffset>
          </wp:positionV>
          <wp:extent cx="7772400" cy="209550"/>
          <wp:effectExtent l="0" t="0" r="0" b="0"/>
          <wp:wrapThrough wrapText="bothSides" distL="152400" distR="152400">
            <wp:wrapPolygon edited="1">
              <wp:start x="0" y="0"/>
              <wp:lineTo x="21600" y="0"/>
              <wp:lineTo x="21600" y="21600"/>
              <wp:lineTo x="0" y="21600"/>
              <wp:lineTo x="0" y="0"/>
            </wp:wrapPolygon>
          </wp:wrapThrough>
          <wp:docPr id="75" name="officeArt object"/>
          <wp:cNvGraphicFramePr/>
          <a:graphic xmlns:a="http://schemas.openxmlformats.org/drawingml/2006/main">
            <a:graphicData uri="http://schemas.openxmlformats.org/drawingml/2006/picture">
              <pic:pic xmlns:pic="http://schemas.openxmlformats.org/drawingml/2006/picture">
                <pic:nvPicPr>
                  <pic:cNvPr id="1073741825" name="NorCal Ltr FINAL.png"/>
                  <pic:cNvPicPr>
                    <a:picLocks noChangeAspect="1"/>
                  </pic:cNvPicPr>
                </pic:nvPicPr>
                <pic:blipFill rotWithShape="1">
                  <a:blip r:embed="rId3">
                    <a:extLst/>
                  </a:blip>
                  <a:srcRect t="89300" b="8617"/>
                  <a:stretch/>
                </pic:blipFill>
                <pic:spPr bwMode="auto">
                  <a:xfrm>
                    <a:off x="0" y="0"/>
                    <a:ext cx="7772400" cy="209550"/>
                  </a:xfrm>
                  <a:prstGeom prst="rect">
                    <a:avLst/>
                  </a:prstGeom>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p w14:paraId="62FB5B5B" w14:textId="5E144D16" w:rsidR="00EC64D0" w:rsidRDefault="00EC64D0" w:rsidP="00762887">
    <w:pPr>
      <w:ind w:left="-630"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A37A8"/>
    <w:multiLevelType w:val="multilevel"/>
    <w:tmpl w:val="AE627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C74AB"/>
    <w:multiLevelType w:val="multilevel"/>
    <w:tmpl w:val="31167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52"/>
    <w:rsid w:val="000547B8"/>
    <w:rsid w:val="000D7280"/>
    <w:rsid w:val="00245E9C"/>
    <w:rsid w:val="00262276"/>
    <w:rsid w:val="002A6BD3"/>
    <w:rsid w:val="002D16B3"/>
    <w:rsid w:val="00462A41"/>
    <w:rsid w:val="004E5952"/>
    <w:rsid w:val="00505938"/>
    <w:rsid w:val="005246D9"/>
    <w:rsid w:val="00584360"/>
    <w:rsid w:val="00611CC8"/>
    <w:rsid w:val="0062458E"/>
    <w:rsid w:val="00704849"/>
    <w:rsid w:val="00762887"/>
    <w:rsid w:val="0078539E"/>
    <w:rsid w:val="00796947"/>
    <w:rsid w:val="008112B8"/>
    <w:rsid w:val="008A2A8C"/>
    <w:rsid w:val="008F25F4"/>
    <w:rsid w:val="00924D54"/>
    <w:rsid w:val="00970E2F"/>
    <w:rsid w:val="009A7C88"/>
    <w:rsid w:val="009E755D"/>
    <w:rsid w:val="00A7263B"/>
    <w:rsid w:val="00B0124F"/>
    <w:rsid w:val="00B94F14"/>
    <w:rsid w:val="00C0771C"/>
    <w:rsid w:val="00C302C6"/>
    <w:rsid w:val="00E6490C"/>
    <w:rsid w:val="00EC64D0"/>
    <w:rsid w:val="00F433F3"/>
    <w:rsid w:val="00FB7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73CD4"/>
  <w15:docId w15:val="{99BA8435-4B42-4020-8FA9-EC7AE50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alloonText">
    <w:name w:val="Balloon Text"/>
    <w:basedOn w:val="Normal"/>
    <w:link w:val="BalloonTextChar"/>
    <w:uiPriority w:val="99"/>
    <w:semiHidden/>
    <w:unhideWhenUsed/>
    <w:rsid w:val="00462A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2A41"/>
    <w:rPr>
      <w:rFonts w:ascii="Lucida Grande" w:hAnsi="Lucida Grande" w:cs="Lucida Grande"/>
      <w:sz w:val="18"/>
      <w:szCs w:val="18"/>
    </w:rPr>
  </w:style>
  <w:style w:type="paragraph" w:styleId="Header">
    <w:name w:val="header"/>
    <w:basedOn w:val="Normal"/>
    <w:link w:val="HeaderChar"/>
    <w:uiPriority w:val="99"/>
    <w:unhideWhenUsed/>
    <w:rsid w:val="00C0771C"/>
    <w:pPr>
      <w:tabs>
        <w:tab w:val="center" w:pos="4320"/>
        <w:tab w:val="right" w:pos="8640"/>
      </w:tabs>
    </w:pPr>
  </w:style>
  <w:style w:type="character" w:customStyle="1" w:styleId="HeaderChar">
    <w:name w:val="Header Char"/>
    <w:basedOn w:val="DefaultParagraphFont"/>
    <w:link w:val="Header"/>
    <w:uiPriority w:val="99"/>
    <w:rsid w:val="00C0771C"/>
    <w:rPr>
      <w:sz w:val="24"/>
      <w:szCs w:val="24"/>
    </w:rPr>
  </w:style>
  <w:style w:type="paragraph" w:styleId="Footer">
    <w:name w:val="footer"/>
    <w:basedOn w:val="Normal"/>
    <w:link w:val="FooterChar"/>
    <w:uiPriority w:val="99"/>
    <w:unhideWhenUsed/>
    <w:rsid w:val="00C0771C"/>
    <w:pPr>
      <w:tabs>
        <w:tab w:val="center" w:pos="4320"/>
        <w:tab w:val="right" w:pos="8640"/>
      </w:tabs>
    </w:pPr>
  </w:style>
  <w:style w:type="character" w:customStyle="1" w:styleId="FooterChar">
    <w:name w:val="Footer Char"/>
    <w:basedOn w:val="DefaultParagraphFont"/>
    <w:link w:val="Footer"/>
    <w:uiPriority w:val="99"/>
    <w:rsid w:val="00C077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Lobaton</dc:creator>
  <cp:lastModifiedBy>Johanna Lobaton</cp:lastModifiedBy>
  <cp:revision>2</cp:revision>
  <dcterms:created xsi:type="dcterms:W3CDTF">2020-03-12T21:18:00Z</dcterms:created>
  <dcterms:modified xsi:type="dcterms:W3CDTF">2020-03-12T21:18:00Z</dcterms:modified>
</cp:coreProperties>
</file>